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B6" w:rsidRPr="00AD17B6" w:rsidRDefault="00AD17B6" w:rsidP="00AD17B6">
      <w:pPr>
        <w:rPr>
          <w:b/>
          <w:lang w:val="kk-KZ"/>
        </w:rPr>
      </w:pPr>
    </w:p>
    <w:p w:rsidR="00AD17B6" w:rsidRPr="00AD17B6" w:rsidRDefault="00A116C7" w:rsidP="00AD17B6">
      <w:pPr>
        <w:rPr>
          <w:b/>
          <w:lang w:val="kk-KZ"/>
        </w:rPr>
      </w:pPr>
      <w:r>
        <w:rPr>
          <w:b/>
          <w:lang w:val="kk-KZ"/>
        </w:rPr>
        <w:t>АБ және СӨЖ тапсырмалары</w:t>
      </w:r>
      <w:r w:rsidR="00AD17B6" w:rsidRPr="00AD17B6">
        <w:rPr>
          <w:b/>
          <w:lang w:val="kk-KZ"/>
        </w:rPr>
        <w:t>-Бизнес-коммуникация</w:t>
      </w:r>
      <w:r w:rsidR="00AD17B6">
        <w:rPr>
          <w:b/>
          <w:lang w:val="kk-KZ"/>
        </w:rPr>
        <w:t>:</w:t>
      </w:r>
    </w:p>
    <w:p w:rsidR="00AD17B6" w:rsidRPr="00A116C7" w:rsidRDefault="00AD17B6" w:rsidP="00AD17B6">
      <w:pPr>
        <w:rPr>
          <w:lang w:val="kk-KZ"/>
        </w:rPr>
      </w:pPr>
      <w:r w:rsidRPr="00A116C7">
        <w:rPr>
          <w:lang w:val="kk-KZ"/>
        </w:rPr>
        <w:t>1. Кәсіпкерлік және кәсіпкерлік ұғымдары</w:t>
      </w:r>
    </w:p>
    <w:p w:rsidR="00AD17B6" w:rsidRPr="00A116C7" w:rsidRDefault="00AD17B6" w:rsidP="00AD17B6">
      <w:pPr>
        <w:rPr>
          <w:lang w:val="kk-KZ"/>
        </w:rPr>
      </w:pPr>
      <w:r w:rsidRPr="00A116C7">
        <w:rPr>
          <w:lang w:val="kk-KZ"/>
        </w:rPr>
        <w:t>2. Бизнестің негізгі қатысушылары мен қасиеттері</w:t>
      </w:r>
    </w:p>
    <w:p w:rsidR="00AD17B6" w:rsidRPr="00A116C7" w:rsidRDefault="00AD17B6" w:rsidP="00AD17B6">
      <w:pPr>
        <w:rPr>
          <w:lang w:val="kk-KZ"/>
        </w:rPr>
      </w:pPr>
      <w:r w:rsidRPr="00A116C7">
        <w:rPr>
          <w:lang w:val="kk-KZ"/>
        </w:rPr>
        <w:t>3. Іскерлік климат факторлары</w:t>
      </w:r>
    </w:p>
    <w:p w:rsidR="00AD17B6" w:rsidRPr="00A116C7" w:rsidRDefault="00AD17B6" w:rsidP="00AD17B6">
      <w:pPr>
        <w:rPr>
          <w:lang w:val="kk-KZ"/>
        </w:rPr>
      </w:pPr>
      <w:r w:rsidRPr="00A116C7">
        <w:rPr>
          <w:lang w:val="kk-KZ"/>
        </w:rPr>
        <w:t>4. Бизнес-жоспарлаудың мәні мен маңызы</w:t>
      </w:r>
    </w:p>
    <w:p w:rsidR="00AD17B6" w:rsidRDefault="00AD17B6" w:rsidP="00AD17B6">
      <w:r>
        <w:t>5. Бизнес-жоспарлаудың принциптері мен әдістері</w:t>
      </w:r>
    </w:p>
    <w:p w:rsidR="00AD17B6" w:rsidRDefault="00AD17B6" w:rsidP="00AD17B6">
      <w:r>
        <w:t>6. Бизнес-жоспарлау процесін уақыт бойынша ұйымдастыру және оның кезеңдері</w:t>
      </w:r>
    </w:p>
    <w:p w:rsidR="00AD17B6" w:rsidRDefault="00AD17B6" w:rsidP="00AD17B6">
      <w:r>
        <w:t>7. Бизнес-жоспарға аудит жүргізу</w:t>
      </w:r>
    </w:p>
    <w:p w:rsidR="00AD17B6" w:rsidRDefault="00AD17B6" w:rsidP="00AD17B6">
      <w:r>
        <w:t>8. Отандық тәжірибеде бизнес-жоспарлаудың даму мүмкіндіктері</w:t>
      </w:r>
    </w:p>
    <w:p w:rsidR="00AD17B6" w:rsidRDefault="00AD17B6" w:rsidP="00AD17B6">
      <w:r>
        <w:t>9. Бизнес-жоспар құру түсінігі, мақсаты және міндеттері</w:t>
      </w:r>
    </w:p>
    <w:p w:rsidR="00AD17B6" w:rsidRDefault="00AD17B6" w:rsidP="00AD17B6">
      <w:r>
        <w:t>10. Қазіргі тәжірибедегі бизнес-жоспардың функциялары</w:t>
      </w:r>
    </w:p>
    <w:p w:rsidR="00AD17B6" w:rsidRDefault="00AD17B6" w:rsidP="00AD17B6">
      <w:r>
        <w:t>11. Бизнес-жоспар құрудың негізгі тәсілдері</w:t>
      </w:r>
    </w:p>
    <w:p w:rsidR="00AD17B6" w:rsidRDefault="00AD17B6" w:rsidP="00AD17B6">
      <w:r>
        <w:t>12. Көп тармақты, әртараптандырылған, өндірістік емес бизнесті жоспарлау</w:t>
      </w:r>
    </w:p>
    <w:p w:rsidR="00AD17B6" w:rsidRDefault="00AD17B6" w:rsidP="00AD17B6">
      <w:r>
        <w:t>ұйымдар</w:t>
      </w:r>
    </w:p>
    <w:p w:rsidR="00AD17B6" w:rsidRDefault="00AD17B6" w:rsidP="00AD17B6">
      <w:r>
        <w:t>13. Бизнес-жоспар мен техникалық-экономикалық негіздеменің айырмашылығы</w:t>
      </w:r>
    </w:p>
    <w:p w:rsidR="00AD17B6" w:rsidRDefault="00AD17B6" w:rsidP="00AD17B6">
      <w:r>
        <w:t>14. Бизнес-жоспар мен ұйымның стратегиялық жоспарының айырмашылығы</w:t>
      </w:r>
    </w:p>
    <w:p w:rsidR="00AD17B6" w:rsidRDefault="00AD17B6" w:rsidP="00AD17B6">
      <w:r>
        <w:t>15. Бизнес-жоспар және инвестициялық жоба, олардың айырмашылығы</w:t>
      </w:r>
    </w:p>
    <w:p w:rsidR="00AD17B6" w:rsidRDefault="00AD17B6" w:rsidP="00AD17B6">
      <w:r>
        <w:t>16. Бизнес-жоспардың жалпы құрылымы</w:t>
      </w:r>
    </w:p>
    <w:p w:rsidR="00AD17B6" w:rsidRDefault="00AD17B6" w:rsidP="00AD17B6">
      <w:r>
        <w:t>17. Бизнес-жоспардың титулдық беті мен аннотацияларының мазмұны мен безендірілуі</w:t>
      </w:r>
    </w:p>
    <w:p w:rsidR="00AD17B6" w:rsidRDefault="00AD17B6" w:rsidP="00AD17B6">
      <w:r>
        <w:t>18. Бизнес-жоспардың қысқаша мазмұны және маңыздылығы</w:t>
      </w:r>
    </w:p>
    <w:p w:rsidR="00AD17B6" w:rsidRDefault="00AD17B6" w:rsidP="00AD17B6">
      <w:r>
        <w:t>19. Саланың сипаттамасы және ұйымның бизнес жоспарының объектісі</w:t>
      </w:r>
    </w:p>
    <w:p w:rsidR="00AD17B6" w:rsidRDefault="00AD17B6" w:rsidP="00AD17B6">
      <w:r>
        <w:t>20. Ұйымның іскерлік ортасына талдау жүргізу</w:t>
      </w:r>
    </w:p>
    <w:p w:rsidR="00AD17B6" w:rsidRDefault="00AD17B6" w:rsidP="00AD17B6">
      <w:r>
        <w:t>21. Маркетинг жоспары және оның бизнес-жоспарлаудағы ерекшеліктері</w:t>
      </w:r>
    </w:p>
    <w:p w:rsidR="00AD17B6" w:rsidRDefault="00AD17B6" w:rsidP="00AD17B6">
      <w:r>
        <w:t>22. Өнеркәсіптік кәсіпорынның өндіріс жоспары</w:t>
      </w:r>
    </w:p>
    <w:p w:rsidR="00AD17B6" w:rsidRDefault="00AD17B6" w:rsidP="00AD17B6">
      <w:r>
        <w:t>23. Ұйымдастыру жоспары және оның бизнес жоспарды орындаудағы маңызы</w:t>
      </w:r>
    </w:p>
    <w:p w:rsidR="00AD17B6" w:rsidRDefault="00AD17B6" w:rsidP="00AD17B6">
      <w:r>
        <w:t>24. Қаржы жоспарын құру және оның көрсеткіштерін есептеу</w:t>
      </w:r>
    </w:p>
    <w:p w:rsidR="00AD17B6" w:rsidRDefault="00AD17B6" w:rsidP="00AD17B6">
      <w:r>
        <w:t>25. Бағалау, сақтандыру, тәуекелді азайту</w:t>
      </w:r>
    </w:p>
    <w:p w:rsidR="00AD17B6" w:rsidRDefault="00AD17B6" w:rsidP="00AD17B6">
      <w:r>
        <w:t>26. Бизнес-жоспарлаудың ақпарат көздері</w:t>
      </w:r>
    </w:p>
    <w:p w:rsidR="00AD17B6" w:rsidRDefault="00AD17B6" w:rsidP="00AD17B6">
      <w:r>
        <w:lastRenderedPageBreak/>
        <w:t>27. Бизнес-жоспардың ресімделуіне және мазмұнына қойылатын талаптар</w:t>
      </w:r>
    </w:p>
    <w:p w:rsidR="00AD17B6" w:rsidRDefault="00AD17B6" w:rsidP="00AD17B6">
      <w:r>
        <w:t>28. Бизнес-жоспарлауда IT технологияларды қолдану</w:t>
      </w:r>
    </w:p>
    <w:p w:rsidR="00AD17B6" w:rsidRDefault="00AD17B6" w:rsidP="00AD17B6">
      <w:r>
        <w:t>29. Отандық PROJECT EXPERT пакетін пайдалану ерекшеліктері</w:t>
      </w:r>
    </w:p>
    <w:p w:rsidR="00AD17B6" w:rsidRDefault="00AD17B6" w:rsidP="00AD17B6">
      <w:r>
        <w:t>30. Бизнес-жоспардың қысқаша мазмұнын жазуға қойылатын талаптар</w:t>
      </w:r>
    </w:p>
    <w:p w:rsidR="00AD17B6" w:rsidRDefault="00AD17B6" w:rsidP="00AD17B6">
      <w:r>
        <w:t>31. Миссия ұйымның визит карточкасы ретінде</w:t>
      </w:r>
    </w:p>
    <w:p w:rsidR="00AD17B6" w:rsidRDefault="00AD17B6" w:rsidP="00AD17B6">
      <w:r>
        <w:t>32. Бизнес-жоспарлауда SMART мақсаттарын қою</w:t>
      </w:r>
    </w:p>
    <w:p w:rsidR="00AD17B6" w:rsidRDefault="00AD17B6" w:rsidP="00AD17B6">
      <w:r>
        <w:t>33. Бизнес-жоспардағы ұйымның бизнес тарихының сипаттамасы</w:t>
      </w:r>
    </w:p>
    <w:p w:rsidR="00AD17B6" w:rsidRDefault="00AD17B6" w:rsidP="00AD17B6">
      <w:r>
        <w:t>34. Кәсіпорынның SWOT талдауын жүргізу</w:t>
      </w:r>
    </w:p>
    <w:p w:rsidR="00AD17B6" w:rsidRDefault="00AD17B6" w:rsidP="00AD17B6">
      <w:r>
        <w:t>35. Ұйымның даму стратегияларын жоспарлау</w:t>
      </w:r>
    </w:p>
    <w:p w:rsidR="00AD17B6" w:rsidRDefault="00AD17B6" w:rsidP="00AD17B6">
      <w:r>
        <w:t>36. Кәсіпкерлік қызметтің сипатын сипаттауға қойылатын талаптар</w:t>
      </w:r>
    </w:p>
    <w:p w:rsidR="00AD17B6" w:rsidRDefault="00AD17B6" w:rsidP="00AD17B6">
      <w:r>
        <w:t>37. Нарықты зерттеу және талдау жүргізу</w:t>
      </w:r>
    </w:p>
    <w:p w:rsidR="00AD17B6" w:rsidRDefault="00AD17B6" w:rsidP="00AD17B6">
      <w:r>
        <w:t>38. Нарық жағдайы, сұраныс пен ұсыныс қатынасы</w:t>
      </w:r>
    </w:p>
    <w:p w:rsidR="00AD17B6" w:rsidRDefault="00AD17B6" w:rsidP="00AD17B6">
      <w:r>
        <w:t>39. Бизнес-жоспарлау мақсатында нарықты сегменттеу</w:t>
      </w:r>
    </w:p>
    <w:p w:rsidR="00AD17B6" w:rsidRDefault="00AD17B6" w:rsidP="00AD17B6">
      <w:r>
        <w:t>40. Бизнес-жоспарлаудағы болжау әдістері</w:t>
      </w:r>
    </w:p>
    <w:p w:rsidR="00AD17B6" w:rsidRDefault="00AD17B6" w:rsidP="00AD17B6">
      <w:r>
        <w:t>41. Бәсекелестердің профилі және фирмалардың рейтингі</w:t>
      </w:r>
    </w:p>
    <w:p w:rsidR="00AD17B6" w:rsidRDefault="00AD17B6" w:rsidP="00AD17B6">
      <w:r>
        <w:t>42. Маркетинг жоспарын құруға қойылатын талаптар</w:t>
      </w:r>
    </w:p>
    <w:p w:rsidR="00AD17B6" w:rsidRDefault="00AD17B6" w:rsidP="00AD17B6">
      <w:r>
        <w:t>43. Бизнес-жоспарда тауарларды, жұмыстарды, қызметтерді өткізуді жоспарлау</w:t>
      </w:r>
    </w:p>
    <w:p w:rsidR="00AD17B6" w:rsidRDefault="00AD17B6" w:rsidP="00AD17B6">
      <w:r>
        <w:t>44. Өндірістік жоспарды құруға қойылатын талаптар</w:t>
      </w:r>
    </w:p>
    <w:p w:rsidR="00AD17B6" w:rsidRDefault="00AD17B6" w:rsidP="00AD17B6">
      <w:r>
        <w:t>22</w:t>
      </w:r>
    </w:p>
    <w:p w:rsidR="00AD17B6" w:rsidRDefault="00AD17B6" w:rsidP="00AD17B6">
      <w:r>
        <w:t>45. Кәсіпорынның өндірістік қуатын жоспарлау</w:t>
      </w:r>
    </w:p>
    <w:p w:rsidR="00AD17B6" w:rsidRDefault="00AD17B6" w:rsidP="00AD17B6">
      <w:r>
        <w:t>46. ​​Ұйымдастыру жоспарын құру</w:t>
      </w:r>
    </w:p>
    <w:p w:rsidR="00AD17B6" w:rsidRDefault="00AD17B6" w:rsidP="00AD17B6">
      <w:r>
        <w:t>47. Кәсіпорынның ұйымдық құрылымының ерекшеліктері</w:t>
      </w:r>
    </w:p>
    <w:p w:rsidR="00AD17B6" w:rsidRDefault="00AD17B6" w:rsidP="00AD17B6">
      <w:r>
        <w:t>48. Кәсіпорынның әлеуметтік дамуын жоспарлау</w:t>
      </w:r>
    </w:p>
    <w:p w:rsidR="00AD17B6" w:rsidRDefault="00AD17B6" w:rsidP="00AD17B6">
      <w:r>
        <w:t>49. Қаржылық жоспарды құруға қойылатын талаптар</w:t>
      </w:r>
    </w:p>
    <w:p w:rsidR="00AD17B6" w:rsidRDefault="00AD17B6" w:rsidP="00AD17B6">
      <w:r>
        <w:t>50. Бизнес-жоспарлауда кәсіпорынның қаржылық-экономикалық жағдайын талдау</w:t>
      </w:r>
    </w:p>
    <w:p w:rsidR="00AD17B6" w:rsidRDefault="00AD17B6" w:rsidP="00AD17B6">
      <w:r>
        <w:t>51. Жоспарлау объектісінің инвестициялық тартымдылығы</w:t>
      </w:r>
    </w:p>
    <w:p w:rsidR="00AD17B6" w:rsidRDefault="00AD17B6" w:rsidP="00AD17B6">
      <w:r>
        <w:t>52. Бизнес-жоспарды жүзеге асыру нәтижесінде банкроттық ықтималдығын төмендету</w:t>
      </w:r>
    </w:p>
    <w:p w:rsidR="00AD17B6" w:rsidRDefault="00AD17B6" w:rsidP="00AD17B6">
      <w:r>
        <w:t>53. Негізгі, инвестициялық және қаржылық қызметтен түсетін ақша ағынын болжау</w:t>
      </w:r>
    </w:p>
    <w:p w:rsidR="00AD17B6" w:rsidRDefault="00AD17B6" w:rsidP="00AD17B6">
      <w:r>
        <w:t>54. Бизнес-жоспардың экономикалық тиімділігінің көрсеткіштері</w:t>
      </w:r>
    </w:p>
    <w:p w:rsidR="00AD17B6" w:rsidRDefault="00AD17B6" w:rsidP="00AD17B6">
      <w:r>
        <w:t>55. Бизнес-жоспардың таза келтірілген құны</w:t>
      </w:r>
    </w:p>
    <w:p w:rsidR="00AD17B6" w:rsidRDefault="00AD17B6" w:rsidP="00AD17B6">
      <w:r>
        <w:t>56. Инвестициялардың қайтарымдылығының ішкі нормасы және өтелу мерзімі</w:t>
      </w:r>
    </w:p>
    <w:p w:rsidR="005B693C" w:rsidRDefault="00AD17B6" w:rsidP="00AD17B6">
      <w:r>
        <w:t>57. Бизнес-жоспарлаудағы дисконттау және комбинациялау</w:t>
      </w:r>
    </w:p>
    <w:sectPr w:rsidR="005B693C" w:rsidSect="005B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AD17B6"/>
    <w:rsid w:val="005B693C"/>
    <w:rsid w:val="00A116C7"/>
    <w:rsid w:val="00AD17B6"/>
    <w:rsid w:val="00B7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2675</Characters>
  <Application>Microsoft Office Word</Application>
  <DocSecurity>0</DocSecurity>
  <Lines>22</Lines>
  <Paragraphs>6</Paragraphs>
  <ScaleCrop>false</ScaleCrop>
  <Company>Microsoft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2023-10-17T07:56:00Z</dcterms:created>
  <dcterms:modified xsi:type="dcterms:W3CDTF">2023-10-17T08:01:00Z</dcterms:modified>
</cp:coreProperties>
</file>